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2CBE" w14:textId="65976D7F" w:rsidR="00C965D1" w:rsidRDefault="00C9573C" w:rsidP="00C9573C">
      <w:pPr>
        <w:spacing w:after="0" w:line="240" w:lineRule="auto"/>
        <w:ind w:left="260"/>
        <w:rPr>
          <w:rFonts w:ascii="Times New Roman" w:eastAsia="Times New Roman" w:hAnsi="Times New Roman" w:cs="Times New Roman"/>
          <w:color w:val="605D16"/>
          <w:sz w:val="28"/>
          <w:szCs w:val="28"/>
          <w:lang w:eastAsia="ru-RU"/>
        </w:rPr>
      </w:pPr>
      <w:r w:rsidRPr="00C9573C">
        <w:rPr>
          <w:rFonts w:ascii="Times New Roman" w:eastAsia="Times New Roman" w:hAnsi="Times New Roman" w:cs="Times New Roman"/>
          <w:noProof/>
          <w:color w:val="605D16"/>
          <w:sz w:val="28"/>
          <w:szCs w:val="28"/>
          <w:lang w:eastAsia="ru-RU"/>
        </w:rPr>
        <w:drawing>
          <wp:inline distT="0" distB="0" distL="0" distR="0" wp14:anchorId="364CF36F" wp14:editId="4A778B25">
            <wp:extent cx="9251950" cy="57981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20" w:bottomFromText="20" w:vertAnchor="text"/>
        <w:tblW w:w="14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2409"/>
        <w:gridCol w:w="3135"/>
        <w:gridCol w:w="8"/>
        <w:gridCol w:w="3542"/>
      </w:tblGrid>
      <w:tr w:rsidR="00C965D1" w14:paraId="4D5A6CA4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4605" w14:textId="77777777" w:rsidR="00C965D1" w:rsidRDefault="00C965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1538" w14:textId="77777777" w:rsidR="00C965D1" w:rsidRDefault="00C965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  <w:p w14:paraId="5011D24B" w14:textId="77777777" w:rsidR="00C965D1" w:rsidRDefault="00C965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75FD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45695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исполнения</w:t>
            </w:r>
          </w:p>
        </w:tc>
      </w:tr>
      <w:tr w:rsidR="00C965D1" w14:paraId="1A0B239C" w14:textId="77777777" w:rsidTr="00C965D1">
        <w:tc>
          <w:tcPr>
            <w:tcW w:w="14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B99B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развитию правовой основы в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противодействия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коррупции, 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кадровой работы  по профилактике коррупционных  правонарушений</w:t>
            </w:r>
          </w:p>
        </w:tc>
      </w:tr>
      <w:tr w:rsidR="00C965D1" w14:paraId="7139A50E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E945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CE7D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63C2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3D4DB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в области противодействия коррупции изучено.</w:t>
            </w:r>
          </w:p>
        </w:tc>
      </w:tr>
      <w:tr w:rsidR="00C965D1" w14:paraId="22C62D59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FF93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7D0D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1C9D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A720C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общих собраниях трудового коллектива, педагогических советах, на родительских собраниях и заседаниях родительского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 рассматривались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исполнения законодательства.  Результат исполнения занесен в протоколы заседаний.</w:t>
            </w:r>
          </w:p>
        </w:tc>
      </w:tr>
      <w:tr w:rsidR="00C965D1" w14:paraId="7BAC12D3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73E5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Издание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  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состава антикоррупционной комиссии и плана  работы комиссии на 2022-2023учебный   год, о назначении лица, ответственного  за профилактику коррупционных правонарушений в МБДОУ.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D364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437A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34FE0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 приказ от11.01.2022г № 5-К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состава антикоррупционной комиссии на 2022 -2023 учебный год,  № 6-К от 11.01.2022 О назначении ответственного за профилактику коррупционных правонарушений</w:t>
            </w:r>
          </w:p>
        </w:tc>
      </w:tr>
      <w:tr w:rsidR="00C965D1" w14:paraId="3BBD2EB4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2051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Ознакомление   работников   МБДОУ   с     нормативными    документами     по антикоррупционной деятельности.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7A0D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0828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BD2A7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антикоррупционная экспертиза локальных актов ДОУ. Осуществлен контроль над исполнением локальных актов. Работники ознакомлены с нормативными документами под подпись.</w:t>
            </w:r>
          </w:p>
        </w:tc>
      </w:tr>
      <w:tr w:rsidR="00C965D1" w14:paraId="536E6A1E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87A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работников МБДОУ,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10D2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B7F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D6D7F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закрепленного работника проведен в полном объеме, нарушений не выявлено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C965D1" w14:paraId="2AFE98A7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D797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соблюдением законодательства РФ в сфере противодействия коррупции.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9BC4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74DC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E400C7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ведется контроль за исполнением законодательства в сфере противодействия коррупции, как о стороны сотрудников учреждения, так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стороны родительской общественности. За период 2022года нарушений не выявлено. </w:t>
            </w:r>
          </w:p>
        </w:tc>
      </w:tr>
      <w:tr w:rsidR="00C965D1" w14:paraId="4ACA54CE" w14:textId="77777777" w:rsidTr="00C965D1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07A7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прозрачности при принятии решений по кадровым вопросам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41FF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B38C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5C884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 кадровым вопросам, как в рамках приема-отчисления сотрудников, так и в рамках начисления заработной платы ведется контроль.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Создана комиссия по начислению стимулирующих выплат, в которую не входит руководитель.  Только после проведения заседаний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начислению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стимулирующего ФОТ, руководитель создает приказ по итогам заседания действующей комиссии.</w:t>
            </w:r>
          </w:p>
        </w:tc>
      </w:tr>
      <w:tr w:rsidR="00C965D1" w14:paraId="3F072A30" w14:textId="77777777" w:rsidTr="00C965D1">
        <w:tc>
          <w:tcPr>
            <w:tcW w:w="14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4F6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Меры по совершенствованию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функционирования  ДОУ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C965D1" w14:paraId="6BCE2BC1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5260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ДОУ.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E5AD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C52F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A83C7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учреждению издан приказ о возложении на ответственное лицо ведение документации по персональным данным сотрудников. В учреждение принимаются сотрудники имеющие справку об отсутствии судимости и имеющие соответствую медицинское заключение. Все работники ознакомлены с Положением о Персональных данных под личную подпись. Систематически, выборочно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запрашивает информацию о достоверности документов об образовании.</w:t>
            </w:r>
          </w:p>
        </w:tc>
      </w:tr>
      <w:tr w:rsidR="00C965D1" w14:paraId="31B02927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695F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4ED6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1BBD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2241D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и проведена инвентаризация имущества ДОУ, на основании приказа заведующего создана инвентаризационная комиссия и проведена проверка имущества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приказ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24.10.2022г № 105-К. Нарушений и недостач в рамках инвентаризации не выявлено. Контроль за данным мероприятием закреплен за Централизованной бухгалтерией. </w:t>
            </w:r>
          </w:p>
        </w:tc>
      </w:tr>
      <w:tr w:rsidR="00C965D1" w14:paraId="7EE9677F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94FC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Проведение внутреннего контроля:</w:t>
            </w:r>
          </w:p>
          <w:p w14:paraId="5F8B5CE3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организованной образовательной деятельности;</w:t>
            </w:r>
          </w:p>
          <w:p w14:paraId="00776C67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воспитанников;</w:t>
            </w:r>
          </w:p>
          <w:p w14:paraId="0086492B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 прав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участников образовательного процесса.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AE5F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36E2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54875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 работниками ДОУ добросовестно и в полной мере исполнены должностные обязанности. Замечаний значительных не выявлено. В ДОУ качественно организована и проводится образовательная деятельность, организовано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детское питание с учетом Норм СанПин</w:t>
            </w:r>
          </w:p>
        </w:tc>
      </w:tr>
      <w:tr w:rsidR="00C965D1" w14:paraId="77FD422D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7FC7" w14:textId="77777777" w:rsidR="00C965D1" w:rsidRDefault="00C965D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4.Усиление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недопущением фактов неправомерного взимания денежных средств с родителей (законных представителей) в МБДОУ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CCE3" w14:textId="77777777" w:rsidR="00C965D1" w:rsidRDefault="00C965D1">
            <w:pPr>
              <w:spacing w:after="0" w:line="240" w:lineRule="auto"/>
              <w:ind w:left="-1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E0E7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6DFD9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2022 год заведующим ДОУ своевременно осуществляется контроль за полнотой и качеством расходования денежных средств, контроль за финансовыми расчетами ЦБ. На заседании родительского комитета и Совета Учреждения предоставляются отчеты о расходовании бюджетных средств. Издан приказ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 по предупреждению незаконного сбора денежных средств с родителей </w:t>
            </w:r>
          </w:p>
          <w:p w14:paraId="3E867142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законных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представителей, где по подпись ознакомлен каждый сотрудник ДОУ </w:t>
            </w:r>
          </w:p>
          <w:p w14:paraId="46B3BA42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Приказ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11.08.2022г № 71-К)</w:t>
            </w:r>
          </w:p>
        </w:tc>
      </w:tr>
      <w:tr w:rsidR="00C965D1" w14:paraId="51D6C485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AE22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систематического контроля выполнения законодательства о противодействии коррупции в МБДОУ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работы по вопросам охраны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3CDF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0DC7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86722B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работы комиссии о Охране руда в ДОУ, нарушений не выявлено. В области охраны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труда проведена проверка администраций города, где также нарушений в области охраны труда работников ДОУ не выявлено. В 2022 году всеми сотрудниками учреждения пройдена медицинская комиссия за счет средств учреждения, закуплены обеззараживающие и моющие средства. </w:t>
            </w:r>
          </w:p>
        </w:tc>
      </w:tr>
      <w:tr w:rsidR="00C965D1" w14:paraId="72E32370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078C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рубрики "Противодействие коррупции" на официальном сайте МБДОУ, размещение  информации по антикоррупционной тематике на стендах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488B" w14:textId="77777777" w:rsidR="00C965D1" w:rsidRDefault="00C965D1">
            <w:pPr>
              <w:spacing w:after="0" w:line="240" w:lineRule="auto"/>
              <w:ind w:left="-1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EFA9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1AA0735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учреждения ведется 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Противодействие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коррупции»</w:t>
            </w:r>
          </w:p>
        </w:tc>
      </w:tr>
      <w:tr w:rsidR="00C965D1" w14:paraId="173BDBB3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7FD2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МБДОУ  с точки зрения наличия сведений о фактах коррупции и организации их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4B2B" w14:textId="77777777" w:rsidR="00C965D1" w:rsidRDefault="00C965D1">
            <w:pPr>
              <w:spacing w:after="0" w:line="240" w:lineRule="auto"/>
              <w:ind w:left="-1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8D16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ответственный, члены комиссии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43E03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2022году жалоб и обращений граждан о фактах коррупции не поступало.</w:t>
            </w:r>
          </w:p>
        </w:tc>
      </w:tr>
      <w:tr w:rsidR="00C965D1" w14:paraId="0DB26B2E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1700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и общих родительских собраний с целью разъяснения политики МБДОУ в отношении коррупции.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44F3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F220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ответственный, воспитатели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172EA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Педагогами ДОУ и администрацией ДОУ проведены родительские собрания, где затрагивались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коррупционных составляющих.</w:t>
            </w:r>
          </w:p>
        </w:tc>
      </w:tr>
      <w:tr w:rsidR="00C965D1" w14:paraId="0D4BC006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73F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отчётов заведующего МБДОУ перед родителями воспитанников (родительский комитет)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A3AC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C843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996D2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работы за год, а именно за 2021год отчет заведующего ДОУ, Отчет о работе учреждения по итогам учебного года 2021-2022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рассматривались за заседании Родительского комитета и Совете Учреждения</w:t>
            </w:r>
          </w:p>
        </w:tc>
      </w:tr>
      <w:tr w:rsidR="00C965D1" w14:paraId="25B834A6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4F77" w14:textId="77777777" w:rsidR="00C965D1" w:rsidRDefault="00C96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12.Инструктивные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совещания работников ДОУ «Коррупция и ответственность за коррупционные деяния»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654B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B8A7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1A04F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08.08. 2022года на заседании Трудового коллектива, где рассмотрен вопрос Коррупционных составляющих и издан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мерах по предупреждению незаконного сбора денежных средств с родителей </w:t>
            </w:r>
          </w:p>
          <w:p w14:paraId="62EFAEAB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законных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представителей, где по подпись ознакомлен каждый сотрудник ДОУ </w:t>
            </w:r>
          </w:p>
          <w:p w14:paraId="200CCA43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Приказ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11.08.2022г № 71-К)</w:t>
            </w:r>
          </w:p>
        </w:tc>
      </w:tr>
      <w:tr w:rsidR="00C965D1" w14:paraId="504F4D39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82A6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 Журнала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мероприятий по противодействию коррупции в МБДОУ. 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D293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по предупреждению коррупции в МБДОУ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3B0E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D400F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ведет Журнал по мере проведения мероприятий.</w:t>
            </w:r>
          </w:p>
        </w:tc>
      </w:tr>
      <w:tr w:rsidR="00C965D1" w14:paraId="2EFAB194" w14:textId="77777777" w:rsidTr="00C965D1">
        <w:tc>
          <w:tcPr>
            <w:tcW w:w="1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7261" w14:textId="77777777" w:rsidR="00C965D1" w:rsidRDefault="00C965D1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воспитанников  ДОУ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их родителей</w:t>
            </w:r>
          </w:p>
        </w:tc>
      </w:tr>
      <w:tr w:rsidR="00C965D1" w14:paraId="3666852B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5966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мотивам  сказок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87B4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6E5FE293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4079A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495DB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5D697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2524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B9817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апреле 2022года Педагогами старших возрастных групп проведены мероприятия на 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права», Мой выбор.</w:t>
            </w:r>
          </w:p>
        </w:tc>
      </w:tr>
      <w:tr w:rsidR="00C965D1" w14:paraId="7B8F9CF8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A22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Изготовление памяток для родителей «Это важно знать!», «Взяткой может быть …».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A2B5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F336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A14963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895506" w14:textId="77777777" w:rsidR="00C965D1" w:rsidRDefault="00C96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 изготовлены и размещены на сайте учреждения, информационных стендах.</w:t>
            </w:r>
          </w:p>
        </w:tc>
      </w:tr>
      <w:tr w:rsidR="00C965D1" w14:paraId="1CE64965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D579" w14:textId="77777777" w:rsidR="00C965D1" w:rsidRDefault="00C965D1">
            <w:pPr>
              <w:suppressAutoHyphens/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информационных листков для сотрудников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Кодекс этики и служебного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поведения 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54B4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5DC0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9258DA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795B0" w14:textId="77777777" w:rsidR="00C965D1" w:rsidRDefault="00C96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сентябре 2022г сотрудники под личную подпись повторили Кодекс этики и служебного поведения работников.</w:t>
            </w:r>
          </w:p>
        </w:tc>
      </w:tr>
      <w:tr w:rsidR="00C965D1" w14:paraId="455FC77C" w14:textId="77777777" w:rsidTr="00C965D1">
        <w:tc>
          <w:tcPr>
            <w:tcW w:w="1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73F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  доступа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родителям (законным представителям) несовершеннолетних обучающихся к информации о деятельности МБДОУ, установление обратной связи</w:t>
            </w:r>
          </w:p>
        </w:tc>
      </w:tr>
      <w:tr w:rsidR="00C965D1" w14:paraId="0B245293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CA73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 Информирование родителей (законных представителей) о правилах приема в МБДОУ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4E8E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80F0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871D8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родителей о правилах приема воспитанников в ДОУ размещена на сайте учреждения, при приеме каждый родитель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законный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 ) знакомится с Локальными актами учреждения под подпись.</w:t>
            </w:r>
          </w:p>
        </w:tc>
      </w:tr>
      <w:tr w:rsidR="00C965D1" w14:paraId="0A3C6596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827C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Проведение ежегодного опроса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 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определения степени их удовлетворенности работой МБДОУ, качеством предоставляемых медицинских и образовательных услуг.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818C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C207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89582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в конце учебного года с родителями проводится опрос о степени удовлетворенности образовательным процессом, качеством всех предоставляемых услуг. В рамках НОКО и МКДО в 2022г данный опрос проводился с охватом всех родителей ДОУ. По результатам опроса удовлетворенность родителями качество, предоставляемых услуг составила 98% респондентов.</w:t>
            </w:r>
          </w:p>
        </w:tc>
      </w:tr>
      <w:tr w:rsidR="00C965D1" w14:paraId="68A83E13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D84D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4.3. Обеспечение наличия в МБДОУ уголка потребителя питания, уголка потребителя образовательных и медицинских услуг с целью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прозрачной 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CD47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E554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  <w:p w14:paraId="7F987465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63F54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имеются в наличии уголки по организации питания и медицинских услугах. В каждой группе ежедневно вывешивается меню с объемом порций и пищевой ценностью составляющих продуктов питания</w:t>
            </w:r>
          </w:p>
        </w:tc>
      </w:tr>
      <w:tr w:rsidR="00C965D1" w14:paraId="6F3EF044" w14:textId="77777777" w:rsidTr="00C965D1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4076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Обеспечение функционирования сайта МБДОУ в соответствии с Федеральным законом от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размещения на нем информации о деятельности  МБДОУ, правил приема воспитанников, публичного доклада заведующего МБДОУ, информации об осуществлении мер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B55F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FACB" w14:textId="77777777" w:rsidR="00C965D1" w:rsidRDefault="00C965D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B0C33" w14:textId="77777777" w:rsidR="00C965D1" w:rsidRDefault="00C96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ДОУ ведется персональный сайт учреждения, где размещены все информационные </w:t>
            </w:r>
            <w:proofErr w:type="gramStart"/>
            <w:r>
              <w:rPr>
                <w:rFonts w:ascii="Times New Roman" w:hAnsi="Times New Roman"/>
              </w:rPr>
              <w:t>разделы ,</w:t>
            </w:r>
            <w:proofErr w:type="gramEnd"/>
            <w:r>
              <w:rPr>
                <w:rFonts w:ascii="Times New Roman" w:hAnsi="Times New Roman"/>
              </w:rPr>
              <w:t xml:space="preserve"> утвержденные законодательством</w:t>
            </w:r>
          </w:p>
          <w:p w14:paraId="4FCFBAD2" w14:textId="77777777" w:rsidR="00C965D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965D1">
                <w:rPr>
                  <w:rStyle w:val="a3"/>
                  <w:rFonts w:ascii="Times New Roman" w:hAnsi="Times New Roman"/>
                </w:rPr>
                <w:t>https://zvezdochka13.ru/</w:t>
              </w:r>
            </w:hyperlink>
          </w:p>
        </w:tc>
      </w:tr>
      <w:tr w:rsidR="00C965D1" w14:paraId="4789B5CE" w14:textId="77777777" w:rsidTr="00C965D1">
        <w:trPr>
          <w:trHeight w:val="15"/>
        </w:trPr>
        <w:tc>
          <w:tcPr>
            <w:tcW w:w="5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42B5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Размещение на сайте МАДОУ ежегодного публичного отчета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 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образовательной, медицинской и финансово-хозяйственной деятельности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0A12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391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14:paraId="1EDE1E6B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за </w:t>
            </w:r>
          </w:p>
          <w:p w14:paraId="4A41BA66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сайта</w:t>
            </w:r>
          </w:p>
          <w:p w14:paraId="5698B87D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3BEA80A8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на сайте учреждения размещаются отчеты руководителя со самообследованию, отчет заведующего о деятельности учреждения за год</w:t>
            </w:r>
          </w:p>
          <w:p w14:paraId="2E56806E" w14:textId="77777777" w:rsidR="00C965D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965D1">
                <w:rPr>
                  <w:rStyle w:val="a3"/>
                  <w:rFonts w:ascii="Times New Roman" w:hAnsi="Times New Roman"/>
                </w:rPr>
                <w:t>https://zvezdochka13.ru/</w:t>
              </w:r>
            </w:hyperlink>
          </w:p>
        </w:tc>
      </w:tr>
      <w:tr w:rsidR="00C965D1" w14:paraId="6CBDD6BD" w14:textId="77777777" w:rsidTr="00C965D1">
        <w:trPr>
          <w:trHeight w:val="1590"/>
        </w:trPr>
        <w:tc>
          <w:tcPr>
            <w:tcW w:w="14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0825F" w14:textId="77777777" w:rsidR="00C965D1" w:rsidRDefault="00C965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62484" w14:textId="77777777" w:rsidR="00C965D1" w:rsidRDefault="00C965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CA06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A1B80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5D1" w14:paraId="2AC8BDB4" w14:textId="77777777" w:rsidTr="00C965D1">
        <w:trPr>
          <w:trHeight w:val="1305"/>
        </w:trPr>
        <w:tc>
          <w:tcPr>
            <w:tcW w:w="5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750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6.Активизация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организации органов самоуправления, 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8C35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A66B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2EDB368E" w14:textId="77777777" w:rsidR="00C965D1" w:rsidRDefault="00C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года создана комиссия по распределению ФОТ работников ДОУ, а именно стимулирующих выплат. Ежемесячно на заседании комиссии стимулирующие выплаты устанавливаются работникам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деятельности, согласно показателям эффективности деятельности работников.</w:t>
            </w:r>
          </w:p>
        </w:tc>
      </w:tr>
      <w:tr w:rsidR="00C965D1" w14:paraId="16EFD7F2" w14:textId="77777777" w:rsidTr="00C965D1">
        <w:trPr>
          <w:trHeight w:val="315"/>
        </w:trPr>
        <w:tc>
          <w:tcPr>
            <w:tcW w:w="14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26D3E" w14:textId="77777777" w:rsidR="00C965D1" w:rsidRDefault="00C965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5CEF9" w14:textId="77777777" w:rsidR="00C965D1" w:rsidRDefault="00C965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EC38" w14:textId="77777777" w:rsidR="00C965D1" w:rsidRDefault="00C9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14:paraId="0A3C09DA" w14:textId="77777777" w:rsidR="00C965D1" w:rsidRDefault="00C965D1" w:rsidP="00C965D1"/>
    <w:p w14:paraId="7ECCC4A5" w14:textId="77777777" w:rsidR="00A009BA" w:rsidRDefault="00A009BA"/>
    <w:sectPr w:rsidR="00A009BA" w:rsidSect="00C96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B52"/>
    <w:multiLevelType w:val="hybridMultilevel"/>
    <w:tmpl w:val="BC26794A"/>
    <w:lvl w:ilvl="0" w:tplc="B2B8E0E8">
      <w:start w:val="1"/>
      <w:numFmt w:val="decimal"/>
      <w:lvlText w:val="%1."/>
      <w:lvlJc w:val="left"/>
      <w:pPr>
        <w:ind w:left="2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>
      <w:start w:val="1"/>
      <w:numFmt w:val="lowerRoman"/>
      <w:lvlText w:val="%3."/>
      <w:lvlJc w:val="right"/>
      <w:pPr>
        <w:ind w:left="1700" w:hanging="180"/>
      </w:pPr>
    </w:lvl>
    <w:lvl w:ilvl="3" w:tplc="0419000F">
      <w:start w:val="1"/>
      <w:numFmt w:val="decimal"/>
      <w:lvlText w:val="%4."/>
      <w:lvlJc w:val="left"/>
      <w:pPr>
        <w:ind w:left="2420" w:hanging="360"/>
      </w:pPr>
    </w:lvl>
    <w:lvl w:ilvl="4" w:tplc="04190019">
      <w:start w:val="1"/>
      <w:numFmt w:val="lowerLetter"/>
      <w:lvlText w:val="%5."/>
      <w:lvlJc w:val="left"/>
      <w:pPr>
        <w:ind w:left="3140" w:hanging="360"/>
      </w:pPr>
    </w:lvl>
    <w:lvl w:ilvl="5" w:tplc="0419001B">
      <w:start w:val="1"/>
      <w:numFmt w:val="lowerRoman"/>
      <w:lvlText w:val="%6."/>
      <w:lvlJc w:val="right"/>
      <w:pPr>
        <w:ind w:left="3860" w:hanging="180"/>
      </w:pPr>
    </w:lvl>
    <w:lvl w:ilvl="6" w:tplc="0419000F">
      <w:start w:val="1"/>
      <w:numFmt w:val="decimal"/>
      <w:lvlText w:val="%7."/>
      <w:lvlJc w:val="left"/>
      <w:pPr>
        <w:ind w:left="4580" w:hanging="360"/>
      </w:pPr>
    </w:lvl>
    <w:lvl w:ilvl="7" w:tplc="04190019">
      <w:start w:val="1"/>
      <w:numFmt w:val="lowerLetter"/>
      <w:lvlText w:val="%8."/>
      <w:lvlJc w:val="left"/>
      <w:pPr>
        <w:ind w:left="5300" w:hanging="360"/>
      </w:pPr>
    </w:lvl>
    <w:lvl w:ilvl="8" w:tplc="0419001B">
      <w:start w:val="1"/>
      <w:numFmt w:val="lowerRoman"/>
      <w:lvlText w:val="%9."/>
      <w:lvlJc w:val="right"/>
      <w:pPr>
        <w:ind w:left="6020" w:hanging="180"/>
      </w:pPr>
    </w:lvl>
  </w:abstractNum>
  <w:num w:numId="1" w16cid:durableId="1323503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BA"/>
    <w:rsid w:val="007A67AA"/>
    <w:rsid w:val="00A009BA"/>
    <w:rsid w:val="00A04E48"/>
    <w:rsid w:val="00C9573C"/>
    <w:rsid w:val="00C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8A61"/>
  <w15:chartTrackingRefBased/>
  <w15:docId w15:val="{9592B452-230A-460F-BCA6-D3C92BB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vezdochka1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ezdochka1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2022-11-30T09:44:00Z</dcterms:created>
  <dcterms:modified xsi:type="dcterms:W3CDTF">2022-11-30T09:48:00Z</dcterms:modified>
</cp:coreProperties>
</file>